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84" w:rsidRDefault="00527A84" w:rsidP="00DC682C">
      <w:pPr>
        <w:pStyle w:val="AralkYok"/>
        <w:jc w:val="both"/>
        <w:rPr>
          <w:b/>
          <w:bCs/>
          <w:iCs/>
          <w:u w:val="single"/>
        </w:rPr>
      </w:pPr>
    </w:p>
    <w:p w:rsidR="00DC682C" w:rsidRPr="0054371A" w:rsidRDefault="00527A84" w:rsidP="00DC682C">
      <w:pPr>
        <w:pStyle w:val="AralkYok"/>
        <w:jc w:val="both"/>
      </w:pPr>
      <w:r>
        <w:rPr>
          <w:b/>
          <w:bCs/>
          <w:iCs/>
          <w:u w:val="single"/>
        </w:rPr>
        <w:t>İŞİN KISA TANIMI</w:t>
      </w:r>
      <w:r w:rsidR="00DC682C" w:rsidRPr="0054371A">
        <w:t xml:space="preserve"> </w:t>
      </w:r>
    </w:p>
    <w:p w:rsidR="001C72EC" w:rsidRPr="0054371A" w:rsidRDefault="00527A84" w:rsidP="00527A84">
      <w:pPr>
        <w:spacing w:after="120"/>
        <w:ind w:right="141"/>
        <w:jc w:val="both"/>
      </w:pPr>
      <w:r>
        <w:t>Gıda üreten işyerlerine (</w:t>
      </w:r>
      <w:r w:rsidR="001C72EC" w:rsidRPr="0054371A">
        <w:t>Şeker ve Şekerleme ürünleri, Toz İçecek v</w:t>
      </w:r>
      <w:r>
        <w:t>e Bitki Çayı Üreten İşyerlerine</w:t>
      </w:r>
      <w:r w:rsidR="001C72EC" w:rsidRPr="0054371A">
        <w:t>) ait işletme kayıt belgesi işlemlerini yürütmek.</w:t>
      </w:r>
    </w:p>
    <w:p w:rsidR="00FF2EF3" w:rsidRDefault="001C72EC" w:rsidP="00527A84">
      <w:pPr>
        <w:spacing w:after="120"/>
        <w:ind w:right="141"/>
        <w:jc w:val="both"/>
      </w:pPr>
      <w:proofErr w:type="gramStart"/>
      <w:r w:rsidRPr="0054371A">
        <w:rPr>
          <w:bCs/>
        </w:rPr>
        <w:t>Gıda üretim yerleri, satış ve toplu tüketim yerleri denetimi yapmak</w:t>
      </w:r>
      <w:r w:rsidR="00FF2EF3" w:rsidRPr="0054371A">
        <w:t>.</w:t>
      </w:r>
      <w:proofErr w:type="gramEnd"/>
    </w:p>
    <w:p w:rsidR="00527A84" w:rsidRPr="0054371A" w:rsidRDefault="00527A84" w:rsidP="00527A84">
      <w:pPr>
        <w:spacing w:after="120"/>
        <w:ind w:right="141"/>
        <w:jc w:val="both"/>
      </w:pPr>
    </w:p>
    <w:p w:rsidR="00C71EB1" w:rsidRPr="0054371A" w:rsidRDefault="00E16E7A" w:rsidP="00EA32E6">
      <w:pPr>
        <w:spacing w:before="120" w:after="120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GÖREVLERİ</w:t>
      </w:r>
      <w:r w:rsidR="004668BF">
        <w:rPr>
          <w:b/>
          <w:bCs/>
          <w:iCs/>
          <w:u w:val="single"/>
        </w:rPr>
        <w:t xml:space="preserve"> VE SORUMLULUKLARI</w:t>
      </w:r>
    </w:p>
    <w:p w:rsidR="00E46BD4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>5996 Sayılı Kanunun verdiği Görevleri yerine getirmek.</w:t>
      </w:r>
    </w:p>
    <w:p w:rsidR="00E46BD4" w:rsidRPr="00E46BD4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E46BD4">
        <w:t>Şeker Dairesi Başkanlığının yönlendirilmesiyle 2021/1 sayılı "NBŞ Şirketlerinin ve Şekerli Mamul Üreticisi Firmaların Yerinde İnceleme Faaliyetlerinin Yürütülmesine İlişkin Genelge" kapsamında şeker şirketleri ve şekeri girdi olarak kullanan işyerlerinin denetiminin yapılması,</w:t>
      </w:r>
    </w:p>
    <w:p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>Gıda üreten işyerlerine ( Şeker ve Şekerleme ürünleri, Toz İçecek ve Bitki Çayı Üreten İşyerlerine ) ait işletme kayıt belgesi işlemleri talepleriyle ilgili dosyalarının kontrolünü yapmak, denetimleri yapmak, sertifikalarını düzenlemek,</w:t>
      </w:r>
    </w:p>
    <w:p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>Şube Müdürü’nün yönlendirdiği işletme kayıt belgesi dosyalarını birimi içerisindeki personele birlikte incelemek, takip etmek ve sonuçlanmasını sağlamak.</w:t>
      </w:r>
    </w:p>
    <w:p w:rsidR="00E46BD4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proofErr w:type="gramStart"/>
      <w:r w:rsidRPr="0054371A">
        <w:t xml:space="preserve">Gıda Üretim </w:t>
      </w:r>
      <w:r w:rsidRPr="00A868EA">
        <w:t>Satış ve Toplu Tüketim Yerlerinin denetimlerine</w:t>
      </w:r>
      <w:r w:rsidRPr="0054371A">
        <w:t xml:space="preserve"> katılmak. </w:t>
      </w:r>
      <w:proofErr w:type="gramEnd"/>
    </w:p>
    <w:p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>Birimi ile ilgili İzleme ve Denetim Programlarını planlamak, yürütülmesini takip etmek.</w:t>
      </w:r>
    </w:p>
    <w:p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 xml:space="preserve">Birimi ile ilgili cetvel ve formların zamanında tanzimini sağlamak ve ilgili yerlere göndermek. </w:t>
      </w:r>
    </w:p>
    <w:p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>Birimi ile ilgili talep veya ihtiyaç duyulması durumunda faaliyet raporları hazırlamak ve Şube Müdürü’ne sunmak.</w:t>
      </w:r>
    </w:p>
    <w:p w:rsidR="00E46BD4" w:rsidRPr="0054371A" w:rsidRDefault="00E46BD4" w:rsidP="00527A84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54371A">
        <w:t>Birimi ile Şube müdürü ve diğer birimler arası koordinasyonu sağlamak ve takip etmek.</w:t>
      </w:r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Birimi ile ilgili eğitimlere katılmak ve eğitim düzenlemek.</w:t>
      </w:r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Yürütülen yazışmaların kayıt, sevk, dosyalama ve arşiv işlemlerini Başkanlıktaki yöntemlere uygun olarak yapmak.</w:t>
      </w:r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 xml:space="preserve">Yöneticisi tarafından görevlendirildiği toplantı, eğitim, komisyon ve komite vb. çalışma gruplarında yer almak. </w:t>
      </w:r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Ülke ekonomisini, tarım sektörünü ve gelişmelerini takip etmek, mesleğine ilişkin yayınları sürekli izlemek, bilgilerini güncelleştirmek.</w:t>
      </w:r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proofErr w:type="gramStart"/>
      <w:r w:rsidRPr="0054371A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lastRenderedPageBreak/>
        <w:t>Görev alanı ile ilgili mevzuatı düzenli olarak izlemek.</w:t>
      </w:r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 xml:space="preserve">Görev alanı ile ilgili tüm kayıt, evrak ve değerlerin korunmasından sorumlu olmak, arşiv oluşturmak ve düzenini sağlamak. </w:t>
      </w:r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 xml:space="preserve">Görev ve sorumluluk alanındaki tüm faaliyetlerin mevcut iç kontrol tanım ve talimatlarına uygun olarak yürütülmesini sağlamak. </w:t>
      </w:r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proofErr w:type="gramStart"/>
      <w:r w:rsidRPr="0054371A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proofErr w:type="gramStart"/>
      <w:r w:rsidRPr="0054371A">
        <w:t>Yaptığı işin kalitesinden sorumlu olmak ve kendi sorumluluk alanı içerisinde gerçekleştirilen işin kalitesini kontrol etmek.</w:t>
      </w:r>
      <w:proofErr w:type="gramEnd"/>
    </w:p>
    <w:p w:rsidR="00E46BD4" w:rsidRPr="0054371A" w:rsidRDefault="00E46BD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54371A">
        <w:t>Görev alanı ile ilgili olarak yöneticisi tarafından verilen diğer görevleri yerine getirmek.</w:t>
      </w:r>
    </w:p>
    <w:p w:rsidR="003A7018" w:rsidRPr="0054371A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54371A" w:rsidRDefault="00527A84" w:rsidP="00EA32E6">
      <w:pPr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YETKİLERİ</w:t>
      </w:r>
    </w:p>
    <w:p w:rsidR="008C686A" w:rsidRPr="0054371A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5996 Sayılı Kanun gereği İdari yaptırımları düzenlemek.</w:t>
      </w:r>
    </w:p>
    <w:p w:rsidR="008C686A" w:rsidRPr="0054371A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 xml:space="preserve">Şube Müdürü’nün yönlendirdiği işletme kayıt belgesi dosyalarını birimi içerisindeki personele yönlendirmek, personeli kontrol etmek. </w:t>
      </w:r>
    </w:p>
    <w:p w:rsidR="008C686A" w:rsidRPr="0054371A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proofErr w:type="gramStart"/>
      <w:r w:rsidRPr="0054371A">
        <w:t>Gıda denetimlerine katılmak.</w:t>
      </w:r>
      <w:proofErr w:type="gramEnd"/>
    </w:p>
    <w:p w:rsidR="008C686A" w:rsidRPr="0054371A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Birimi ile ilgili yazıları paraflamak.</w:t>
      </w:r>
    </w:p>
    <w:p w:rsidR="00365851" w:rsidRPr="0054371A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Birimi ile ilgili cetvel ve formları tanzim ettirmek, paraflamak.</w:t>
      </w:r>
    </w:p>
    <w:p w:rsidR="00F941BE" w:rsidRDefault="008C686A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Birimi ile ilgili araç ve gereçleri kullanmak</w:t>
      </w:r>
    </w:p>
    <w:p w:rsidR="00E46BD4" w:rsidRPr="0054371A" w:rsidRDefault="00E46BD4" w:rsidP="00E46BD4">
      <w:pPr>
        <w:ind w:left="567" w:right="141"/>
        <w:jc w:val="both"/>
      </w:pPr>
    </w:p>
    <w:p w:rsidR="00C71EB1" w:rsidRPr="0054371A" w:rsidRDefault="00527A84" w:rsidP="00EA32E6">
      <w:pPr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EN YAKIN YÖNETİCİSİ</w:t>
      </w:r>
    </w:p>
    <w:p w:rsidR="00444698" w:rsidRDefault="00D26C5A" w:rsidP="00527A84">
      <w:pPr>
        <w:spacing w:before="120" w:after="120"/>
        <w:jc w:val="both"/>
      </w:pPr>
      <w:r w:rsidRPr="0054371A">
        <w:t>Gıda ve Yem Şube Müdürü</w:t>
      </w:r>
    </w:p>
    <w:p w:rsidR="00527A84" w:rsidRPr="0054371A" w:rsidRDefault="00527A84" w:rsidP="00527A84">
      <w:pPr>
        <w:spacing w:before="120" w:after="120"/>
        <w:jc w:val="both"/>
      </w:pPr>
    </w:p>
    <w:p w:rsidR="00C71EB1" w:rsidRPr="0054371A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54371A">
        <w:rPr>
          <w:b/>
          <w:bCs/>
          <w:iCs/>
          <w:u w:val="single"/>
        </w:rPr>
        <w:t>A</w:t>
      </w:r>
      <w:r w:rsidR="00527A84">
        <w:rPr>
          <w:b/>
          <w:bCs/>
          <w:iCs/>
          <w:u w:val="single"/>
        </w:rPr>
        <w:t>LTINDAKİ BAĞLI İŞ UNVANLARI</w:t>
      </w:r>
    </w:p>
    <w:p w:rsidR="00F941BE" w:rsidRPr="0054371A" w:rsidRDefault="00365851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Ziraat Mühendisi</w:t>
      </w:r>
    </w:p>
    <w:p w:rsidR="00F941BE" w:rsidRPr="0054371A" w:rsidRDefault="00365851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Gıda Mühendisi</w:t>
      </w:r>
    </w:p>
    <w:p w:rsidR="00F941BE" w:rsidRPr="0054371A" w:rsidRDefault="00365851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proofErr w:type="spellStart"/>
      <w:proofErr w:type="gramStart"/>
      <w:r w:rsidRPr="0054371A">
        <w:lastRenderedPageBreak/>
        <w:t>Vet.Hekimi</w:t>
      </w:r>
      <w:proofErr w:type="spellEnd"/>
      <w:proofErr w:type="gramEnd"/>
    </w:p>
    <w:p w:rsidR="00F941BE" w:rsidRPr="0054371A" w:rsidRDefault="00365851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Tekniker</w:t>
      </w:r>
    </w:p>
    <w:p w:rsidR="00C71EB1" w:rsidRPr="0054371A" w:rsidRDefault="00365851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Teknisyen</w:t>
      </w:r>
    </w:p>
    <w:p w:rsidR="00C71EB1" w:rsidRPr="0054371A" w:rsidRDefault="00C71EB1" w:rsidP="00EA32E6">
      <w:pPr>
        <w:spacing w:before="120" w:after="120"/>
        <w:jc w:val="both"/>
        <w:rPr>
          <w:b/>
          <w:bCs/>
          <w:iCs/>
        </w:rPr>
      </w:pPr>
      <w:r w:rsidRPr="0054371A">
        <w:rPr>
          <w:b/>
          <w:bCs/>
          <w:iCs/>
          <w:u w:val="single"/>
        </w:rPr>
        <w:t>BU İŞTE ÇALIŞAN</w:t>
      </w:r>
      <w:r w:rsidR="00E16E7A">
        <w:rPr>
          <w:b/>
          <w:bCs/>
          <w:iCs/>
          <w:u w:val="single"/>
        </w:rPr>
        <w:t>LAR</w:t>
      </w:r>
      <w:r w:rsidRPr="0054371A">
        <w:rPr>
          <w:b/>
          <w:bCs/>
          <w:iCs/>
          <w:u w:val="single"/>
        </w:rPr>
        <w:t>DA ARANAN NİTELİKLER</w:t>
      </w:r>
    </w:p>
    <w:p w:rsidR="00170534" w:rsidRPr="0054371A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657 Sayılı Devlet Memurları Kanunu’nda belirtilen genel niteliklere sahip olmak.</w:t>
      </w:r>
    </w:p>
    <w:p w:rsidR="00170534" w:rsidRPr="0054371A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proofErr w:type="gramStart"/>
      <w:r w:rsidRPr="0054371A">
        <w:t>Mühendis (Ziraat veya Gıda )olmak.</w:t>
      </w:r>
      <w:proofErr w:type="gramEnd"/>
    </w:p>
    <w:p w:rsidR="00170534" w:rsidRPr="0054371A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 xml:space="preserve">Konu ile ilgili Eğitim almış, Gıda Kontrolörü </w:t>
      </w:r>
      <w:r w:rsidR="00F941BE" w:rsidRPr="0054371A">
        <w:t xml:space="preserve">veya yardımcısı </w:t>
      </w:r>
      <w:r w:rsidRPr="0054371A">
        <w:t>olmak.</w:t>
      </w:r>
    </w:p>
    <w:p w:rsidR="00170534" w:rsidRPr="0054371A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>Yaptığı işin gerektirdiği seviyede bir yabancı dil bilmek.</w:t>
      </w:r>
      <w:proofErr w:type="gramStart"/>
      <w:r w:rsidR="00F941BE" w:rsidRPr="0054371A">
        <w:t>(</w:t>
      </w:r>
      <w:proofErr w:type="gramEnd"/>
      <w:r w:rsidR="00F941BE" w:rsidRPr="0054371A">
        <w:t>Mühendis ve Vet. Hekim için</w:t>
      </w:r>
      <w:proofErr w:type="gramStart"/>
      <w:r w:rsidR="00F941BE" w:rsidRPr="0054371A">
        <w:t>)</w:t>
      </w:r>
      <w:proofErr w:type="gramEnd"/>
    </w:p>
    <w:p w:rsidR="00170534" w:rsidRPr="0054371A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 xml:space="preserve">Bilgisayar kullanmak ( Word, Excel, </w:t>
      </w:r>
      <w:proofErr w:type="spellStart"/>
      <w:r w:rsidRPr="0054371A">
        <w:t>Acces</w:t>
      </w:r>
      <w:proofErr w:type="spellEnd"/>
      <w:r w:rsidRPr="0054371A">
        <w:t xml:space="preserve"> bilmek )</w:t>
      </w:r>
    </w:p>
    <w:p w:rsidR="00170534" w:rsidRDefault="0017053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54371A">
        <w:t xml:space="preserve">Faaliyetlerini iyi şekilde sürdürebilmesi için, karar verme ve sorun çözme niteliklerine sahip olmak. </w:t>
      </w:r>
    </w:p>
    <w:p w:rsidR="00527A84" w:rsidRPr="0054371A" w:rsidRDefault="00527A84" w:rsidP="00527A84">
      <w:pPr>
        <w:tabs>
          <w:tab w:val="left" w:pos="0"/>
        </w:tabs>
        <w:spacing w:before="120" w:after="120" w:line="276" w:lineRule="auto"/>
        <w:ind w:left="360"/>
        <w:jc w:val="both"/>
      </w:pPr>
    </w:p>
    <w:p w:rsidR="00FC5B6C" w:rsidRPr="0054371A" w:rsidRDefault="00527A84" w:rsidP="00170534">
      <w:pPr>
        <w:tabs>
          <w:tab w:val="left" w:pos="180"/>
        </w:tabs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ÇALIŞMA KOŞULLARI</w:t>
      </w:r>
    </w:p>
    <w:p w:rsidR="00527A84" w:rsidRPr="003434D7" w:rsidRDefault="00527A8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proofErr w:type="gramStart"/>
      <w:r w:rsidRPr="003434D7">
        <w:t>Mesai: Mesai saatleri ve gerektiğinde mesai saatleri dışında da görev yapmak.</w:t>
      </w:r>
      <w:proofErr w:type="gramEnd"/>
    </w:p>
    <w:p w:rsidR="00527A84" w:rsidRPr="003434D7" w:rsidRDefault="00527A8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434D7">
        <w:t>Çalışma Ortamı: Büro, açık ve kapalı alan, gıda ve yem işletmelerinde (üretim yerleri-depo-satış yerleri) çalışmak.</w:t>
      </w:r>
    </w:p>
    <w:p w:rsidR="00527A84" w:rsidRPr="003434D7" w:rsidRDefault="00527A8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proofErr w:type="gramStart"/>
      <w:r w:rsidRPr="003434D7">
        <w:t>Seyahat Durumu: Görevi gereği seyahat etmek.</w:t>
      </w:r>
      <w:proofErr w:type="gramEnd"/>
    </w:p>
    <w:p w:rsidR="00527A84" w:rsidRPr="003434D7" w:rsidRDefault="00527A84" w:rsidP="00527A84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434D7">
        <w:t>Risk Durumu: Trafik kazası, denetim yapılan işletmelerde olumsuz davranışlarla karşılaşmak.</w:t>
      </w:r>
    </w:p>
    <w:p w:rsidR="00A22423" w:rsidRPr="001C72EC" w:rsidRDefault="00A22423" w:rsidP="00664CDC">
      <w:pPr>
        <w:spacing w:before="120" w:after="120"/>
        <w:ind w:left="36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F94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B4" w:rsidRDefault="00BF0BB4" w:rsidP="006C7BAC">
      <w:r>
        <w:separator/>
      </w:r>
    </w:p>
  </w:endnote>
  <w:endnote w:type="continuationSeparator" w:id="0">
    <w:p w:rsidR="00BF0BB4" w:rsidRDefault="00BF0BB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E1C" w:rsidRDefault="00910E1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527A84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527A84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5D2CC3">
            <w:rPr>
              <w:b/>
              <w:noProof/>
              <w:sz w:val="18"/>
              <w:szCs w:val="18"/>
            </w:rPr>
            <w:t>Nurhuda KARAŞİN</w:t>
          </w:r>
        </w:p>
        <w:p w:rsidR="005D2CC3" w:rsidRDefault="005D2CC3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5D2CC3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5D2CC3" w:rsidRDefault="005D2CC3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İl Müdürü</w:t>
          </w:r>
        </w:p>
      </w:tc>
    </w:tr>
    <w:tr w:rsidR="00527A84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27A84" w:rsidRDefault="005D2CC3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i/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i/>
              <w:sz w:val="18"/>
              <w:szCs w:val="18"/>
              <w:shd w:val="clear" w:color="auto" w:fill="FFFFFF"/>
            </w:rPr>
            <w:t>16361226</w:t>
          </w:r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="00527A84">
            <w:rPr>
              <w:b/>
              <w:bCs/>
              <w:iCs/>
              <w:noProof/>
              <w:sz w:val="18"/>
              <w:szCs w:val="18"/>
            </w:rPr>
            <w:t xml:space="preserve"> Tarihli</w:t>
          </w:r>
          <w:proofErr w:type="gramEnd"/>
          <w:r w:rsidR="00527A84">
            <w:rPr>
              <w:b/>
              <w:bCs/>
              <w:iCs/>
              <w:noProof/>
              <w:sz w:val="18"/>
              <w:szCs w:val="18"/>
            </w:rPr>
            <w:t xml:space="preserve">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57E98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57E98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527A84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527A84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D57E98">
            <w:rPr>
              <w:b/>
              <w:noProof/>
              <w:sz w:val="18"/>
              <w:szCs w:val="18"/>
            </w:rPr>
            <w:t>Nurhuda KARAŞİN</w:t>
          </w:r>
        </w:p>
        <w:p w:rsidR="00D57E98" w:rsidRDefault="00D57E98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D57E98">
            <w:rPr>
              <w:b/>
              <w:bCs/>
              <w:iCs/>
              <w:noProof/>
              <w:sz w:val="18"/>
              <w:szCs w:val="18"/>
            </w:rPr>
            <w:t>Menduh DiNLER</w:t>
          </w:r>
        </w:p>
        <w:p w:rsidR="00D57E98" w:rsidRDefault="00D57E98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İl Müdürü</w:t>
          </w:r>
        </w:p>
      </w:tc>
    </w:tr>
    <w:tr w:rsidR="00527A84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27A84" w:rsidRDefault="00527A84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27A84" w:rsidRDefault="00D57E98" w:rsidP="00527A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="00527A84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527A84" w:rsidRDefault="00527A8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B4" w:rsidRDefault="00BF0BB4" w:rsidP="006C7BAC">
      <w:r>
        <w:separator/>
      </w:r>
    </w:p>
  </w:footnote>
  <w:footnote w:type="continuationSeparator" w:id="0">
    <w:p w:rsidR="00BF0BB4" w:rsidRDefault="00BF0BB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E1C" w:rsidRDefault="00910E1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E16E7A" w:rsidRPr="003434D7" w:rsidTr="00390E12">
      <w:trPr>
        <w:trHeight w:val="624"/>
      </w:trPr>
      <w:tc>
        <w:tcPr>
          <w:tcW w:w="1696" w:type="dxa"/>
          <w:vMerge w:val="restart"/>
          <w:vAlign w:val="center"/>
        </w:tcPr>
        <w:p w:rsidR="00E16E7A" w:rsidRPr="003434D7" w:rsidRDefault="00E16E7A" w:rsidP="00E16E7A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6BA2FFBB" wp14:editId="6739AB3B">
                <wp:extent cx="842672" cy="842672"/>
                <wp:effectExtent l="0" t="0" r="0" b="0"/>
                <wp:docPr id="1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E16E7A" w:rsidRPr="003434D7" w:rsidRDefault="00910E1C" w:rsidP="00E16E7A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MARDİN </w:t>
          </w:r>
          <w:r w:rsidR="00E16E7A" w:rsidRPr="003434D7">
            <w:rPr>
              <w:b/>
            </w:rPr>
            <w:t>İL TARIM VE ORMAN MÜDÜRLÜĞÜ</w:t>
          </w:r>
        </w:p>
        <w:p w:rsidR="00E16E7A" w:rsidRPr="003434D7" w:rsidRDefault="00E16E7A" w:rsidP="00E16E7A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3434D7">
            <w:rPr>
              <w:b/>
            </w:rPr>
            <w:t>İŞ TANIMI VE GEREKLERİ BELGESİ</w:t>
          </w:r>
        </w:p>
      </w:tc>
    </w:tr>
    <w:tr w:rsidR="00E16E7A" w:rsidRPr="003434D7" w:rsidTr="00390E12">
      <w:trPr>
        <w:trHeight w:val="624"/>
      </w:trPr>
      <w:tc>
        <w:tcPr>
          <w:tcW w:w="1696" w:type="dxa"/>
          <w:vMerge/>
          <w:vAlign w:val="center"/>
        </w:tcPr>
        <w:p w:rsidR="00E16E7A" w:rsidRPr="003434D7" w:rsidRDefault="00E16E7A" w:rsidP="00E16E7A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E16E7A" w:rsidRPr="003434D7" w:rsidRDefault="00E16E7A" w:rsidP="00E16E7A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:rsidR="00E16E7A" w:rsidRPr="003434D7" w:rsidRDefault="00E16E7A" w:rsidP="00E16E7A">
          <w:pPr>
            <w:tabs>
              <w:tab w:val="center" w:pos="4536"/>
              <w:tab w:val="right" w:pos="9072"/>
            </w:tabs>
          </w:pPr>
          <w:r>
            <w:t>ŞEKER VE ŞEKERLİ ÜRÜNLER GÖREVLİSİ</w:t>
          </w:r>
        </w:p>
      </w:tc>
    </w:tr>
    <w:tr w:rsidR="00E16E7A" w:rsidRPr="003434D7" w:rsidTr="00390E12">
      <w:trPr>
        <w:trHeight w:val="378"/>
      </w:trPr>
      <w:tc>
        <w:tcPr>
          <w:tcW w:w="1696" w:type="dxa"/>
          <w:vMerge/>
          <w:vAlign w:val="center"/>
        </w:tcPr>
        <w:p w:rsidR="00E16E7A" w:rsidRPr="003434D7" w:rsidRDefault="00E16E7A" w:rsidP="00E16E7A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E16E7A" w:rsidRPr="003434D7" w:rsidRDefault="00E16E7A" w:rsidP="00E16E7A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:rsidR="00E16E7A" w:rsidRPr="003434D7" w:rsidRDefault="00E16E7A" w:rsidP="00E16E7A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527A84" w:rsidRPr="003434D7" w:rsidTr="00390E12">
      <w:trPr>
        <w:trHeight w:val="624"/>
      </w:trPr>
      <w:tc>
        <w:tcPr>
          <w:tcW w:w="1696" w:type="dxa"/>
          <w:vMerge w:val="restart"/>
          <w:vAlign w:val="center"/>
        </w:tcPr>
        <w:p w:rsidR="00527A84" w:rsidRPr="003434D7" w:rsidRDefault="00527A84" w:rsidP="00527A84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5CEDBD8E" wp14:editId="278DCE66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27A84" w:rsidRPr="003434D7" w:rsidRDefault="00910E1C" w:rsidP="00527A84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MARDİN </w:t>
          </w:r>
          <w:r w:rsidR="00527A84" w:rsidRPr="003434D7">
            <w:rPr>
              <w:b/>
            </w:rPr>
            <w:t>İL TARIM VE ORMAN MÜDÜRLÜĞÜ</w:t>
          </w:r>
        </w:p>
        <w:p w:rsidR="00527A84" w:rsidRPr="003434D7" w:rsidRDefault="00527A84" w:rsidP="00527A84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3434D7">
            <w:rPr>
              <w:b/>
            </w:rPr>
            <w:t>İŞ TANIMI VE GEREKLERİ BELGESİ</w:t>
          </w:r>
        </w:p>
      </w:tc>
    </w:tr>
    <w:tr w:rsidR="00527A84" w:rsidRPr="003434D7" w:rsidTr="00390E12">
      <w:trPr>
        <w:trHeight w:val="624"/>
      </w:trPr>
      <w:tc>
        <w:tcPr>
          <w:tcW w:w="1696" w:type="dxa"/>
          <w:vMerge/>
          <w:vAlign w:val="center"/>
        </w:tcPr>
        <w:p w:rsidR="00527A84" w:rsidRPr="003434D7" w:rsidRDefault="00527A84" w:rsidP="00527A84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527A84" w:rsidRPr="003434D7" w:rsidRDefault="00527A84" w:rsidP="00527A84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:rsidR="00527A84" w:rsidRPr="003434D7" w:rsidRDefault="00527A84" w:rsidP="00527A84">
          <w:pPr>
            <w:tabs>
              <w:tab w:val="center" w:pos="4536"/>
              <w:tab w:val="right" w:pos="9072"/>
            </w:tabs>
          </w:pPr>
          <w:r>
            <w:t>ŞEKER VE ŞEKERLİ ÜRÜNLER GÖREVLİSİ</w:t>
          </w:r>
        </w:p>
      </w:tc>
    </w:tr>
    <w:tr w:rsidR="00527A84" w:rsidRPr="003434D7" w:rsidTr="00390E12">
      <w:trPr>
        <w:trHeight w:val="378"/>
      </w:trPr>
      <w:tc>
        <w:tcPr>
          <w:tcW w:w="1696" w:type="dxa"/>
          <w:vMerge/>
          <w:vAlign w:val="center"/>
        </w:tcPr>
        <w:p w:rsidR="00527A84" w:rsidRPr="003434D7" w:rsidRDefault="00527A84" w:rsidP="00527A84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527A84" w:rsidRPr="003434D7" w:rsidRDefault="00527A84" w:rsidP="00527A84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:rsidR="00527A84" w:rsidRPr="003434D7" w:rsidRDefault="00527A84" w:rsidP="00527A84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:rsidR="00F941BE" w:rsidRPr="00910E1C" w:rsidRDefault="00F941BE" w:rsidP="00527A84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88B"/>
    <w:multiLevelType w:val="hybridMultilevel"/>
    <w:tmpl w:val="E0F6035C"/>
    <w:lvl w:ilvl="0" w:tplc="1848E3B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7C6"/>
    <w:multiLevelType w:val="hybridMultilevel"/>
    <w:tmpl w:val="D71CE97C"/>
    <w:lvl w:ilvl="0" w:tplc="BEF4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7BEB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7281D"/>
    <w:multiLevelType w:val="hybridMultilevel"/>
    <w:tmpl w:val="412234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4FAE"/>
    <w:multiLevelType w:val="multilevel"/>
    <w:tmpl w:val="C9A08C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851C3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2D6D71"/>
    <w:multiLevelType w:val="hybridMultilevel"/>
    <w:tmpl w:val="0346F578"/>
    <w:lvl w:ilvl="0" w:tplc="844CD35C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573FB"/>
    <w:multiLevelType w:val="hybridMultilevel"/>
    <w:tmpl w:val="7B841A78"/>
    <w:lvl w:ilvl="0" w:tplc="DBE0B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005C"/>
    <w:multiLevelType w:val="hybridMultilevel"/>
    <w:tmpl w:val="61B83C1A"/>
    <w:lvl w:ilvl="0" w:tplc="07581186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B2952"/>
    <w:multiLevelType w:val="multilevel"/>
    <w:tmpl w:val="913C37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B7155EC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FF0D11"/>
    <w:multiLevelType w:val="hybridMultilevel"/>
    <w:tmpl w:val="A00EDF50"/>
    <w:lvl w:ilvl="0" w:tplc="AD5E810A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71EC6"/>
    <w:multiLevelType w:val="hybridMultilevel"/>
    <w:tmpl w:val="78A498DA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3" w15:restartNumberingAfterBreak="0">
    <w:nsid w:val="6C6A5B94"/>
    <w:multiLevelType w:val="hybridMultilevel"/>
    <w:tmpl w:val="7C42604C"/>
    <w:lvl w:ilvl="0" w:tplc="D0CE2DFC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679C8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25"/>
  </w:num>
  <w:num w:numId="4">
    <w:abstractNumId w:val="34"/>
  </w:num>
  <w:num w:numId="5">
    <w:abstractNumId w:val="22"/>
  </w:num>
  <w:num w:numId="6">
    <w:abstractNumId w:val="19"/>
  </w:num>
  <w:num w:numId="7">
    <w:abstractNumId w:val="14"/>
  </w:num>
  <w:num w:numId="8">
    <w:abstractNumId w:val="30"/>
  </w:num>
  <w:num w:numId="9">
    <w:abstractNumId w:val="15"/>
  </w:num>
  <w:num w:numId="10">
    <w:abstractNumId w:val="13"/>
  </w:num>
  <w:num w:numId="11">
    <w:abstractNumId w:val="16"/>
  </w:num>
  <w:num w:numId="12">
    <w:abstractNumId w:val="21"/>
  </w:num>
  <w:num w:numId="13">
    <w:abstractNumId w:val="6"/>
  </w:num>
  <w:num w:numId="14">
    <w:abstractNumId w:val="37"/>
  </w:num>
  <w:num w:numId="15">
    <w:abstractNumId w:val="26"/>
  </w:num>
  <w:num w:numId="16">
    <w:abstractNumId w:val="24"/>
  </w:num>
  <w:num w:numId="17">
    <w:abstractNumId w:val="9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5"/>
  </w:num>
  <w:num w:numId="22">
    <w:abstractNumId w:val="2"/>
  </w:num>
  <w:num w:numId="23">
    <w:abstractNumId w:val="5"/>
  </w:num>
  <w:num w:numId="24">
    <w:abstractNumId w:val="27"/>
  </w:num>
  <w:num w:numId="25">
    <w:abstractNumId w:val="23"/>
  </w:num>
  <w:num w:numId="26">
    <w:abstractNumId w:val="17"/>
  </w:num>
  <w:num w:numId="27">
    <w:abstractNumId w:val="20"/>
  </w:num>
  <w:num w:numId="28">
    <w:abstractNumId w:val="7"/>
  </w:num>
  <w:num w:numId="29">
    <w:abstractNumId w:val="4"/>
  </w:num>
  <w:num w:numId="30">
    <w:abstractNumId w:val="29"/>
  </w:num>
  <w:num w:numId="31">
    <w:abstractNumId w:val="28"/>
  </w:num>
  <w:num w:numId="32">
    <w:abstractNumId w:val="0"/>
  </w:num>
  <w:num w:numId="33">
    <w:abstractNumId w:val="10"/>
  </w:num>
  <w:num w:numId="34">
    <w:abstractNumId w:val="36"/>
  </w:num>
  <w:num w:numId="35">
    <w:abstractNumId w:val="3"/>
  </w:num>
  <w:num w:numId="36">
    <w:abstractNumId w:val="31"/>
  </w:num>
  <w:num w:numId="37">
    <w:abstractNumId w:val="11"/>
  </w:num>
  <w:num w:numId="38">
    <w:abstractNumId w:val="33"/>
  </w:num>
  <w:num w:numId="39">
    <w:abstractNumId w:val="18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22352"/>
    <w:rsid w:val="000667F5"/>
    <w:rsid w:val="00092EE7"/>
    <w:rsid w:val="000B3DC2"/>
    <w:rsid w:val="000B5A16"/>
    <w:rsid w:val="000C61DA"/>
    <w:rsid w:val="000E2DF0"/>
    <w:rsid w:val="000E407A"/>
    <w:rsid w:val="000F7BA7"/>
    <w:rsid w:val="0010528D"/>
    <w:rsid w:val="00122865"/>
    <w:rsid w:val="00141053"/>
    <w:rsid w:val="00170534"/>
    <w:rsid w:val="001747FB"/>
    <w:rsid w:val="001C35FA"/>
    <w:rsid w:val="001C72EC"/>
    <w:rsid w:val="001D35FF"/>
    <w:rsid w:val="001E6C9E"/>
    <w:rsid w:val="001F7A47"/>
    <w:rsid w:val="002469F4"/>
    <w:rsid w:val="00247C0D"/>
    <w:rsid w:val="00254BFC"/>
    <w:rsid w:val="00264F09"/>
    <w:rsid w:val="002676AA"/>
    <w:rsid w:val="00274A5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54109"/>
    <w:rsid w:val="00356484"/>
    <w:rsid w:val="00362640"/>
    <w:rsid w:val="00365851"/>
    <w:rsid w:val="00367B1B"/>
    <w:rsid w:val="00387052"/>
    <w:rsid w:val="003A7018"/>
    <w:rsid w:val="0041791E"/>
    <w:rsid w:val="004203BC"/>
    <w:rsid w:val="004230D7"/>
    <w:rsid w:val="00444698"/>
    <w:rsid w:val="004534D2"/>
    <w:rsid w:val="00457399"/>
    <w:rsid w:val="0046327C"/>
    <w:rsid w:val="004668BF"/>
    <w:rsid w:val="00486FC9"/>
    <w:rsid w:val="004A46A9"/>
    <w:rsid w:val="004C272B"/>
    <w:rsid w:val="004E7C22"/>
    <w:rsid w:val="004F11B3"/>
    <w:rsid w:val="0051349E"/>
    <w:rsid w:val="00514084"/>
    <w:rsid w:val="0052009D"/>
    <w:rsid w:val="00527A84"/>
    <w:rsid w:val="00543440"/>
    <w:rsid w:val="0054371A"/>
    <w:rsid w:val="00571933"/>
    <w:rsid w:val="00573EE7"/>
    <w:rsid w:val="0059550D"/>
    <w:rsid w:val="005B6AB2"/>
    <w:rsid w:val="005C5C2C"/>
    <w:rsid w:val="005D2CC3"/>
    <w:rsid w:val="005E17B7"/>
    <w:rsid w:val="0060230C"/>
    <w:rsid w:val="006041C3"/>
    <w:rsid w:val="0062457E"/>
    <w:rsid w:val="00653AA8"/>
    <w:rsid w:val="00656A5F"/>
    <w:rsid w:val="00664CDC"/>
    <w:rsid w:val="00672172"/>
    <w:rsid w:val="00677B73"/>
    <w:rsid w:val="006A3E5A"/>
    <w:rsid w:val="006C3C63"/>
    <w:rsid w:val="006C7BAC"/>
    <w:rsid w:val="006D24C3"/>
    <w:rsid w:val="006E07C3"/>
    <w:rsid w:val="0070356B"/>
    <w:rsid w:val="007064F7"/>
    <w:rsid w:val="00710742"/>
    <w:rsid w:val="00711F3F"/>
    <w:rsid w:val="00727D73"/>
    <w:rsid w:val="007420C5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9316A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C686A"/>
    <w:rsid w:val="008E7AA6"/>
    <w:rsid w:val="00910E1C"/>
    <w:rsid w:val="009233FB"/>
    <w:rsid w:val="00931024"/>
    <w:rsid w:val="009335E6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26D19"/>
    <w:rsid w:val="00B5179C"/>
    <w:rsid w:val="00B62436"/>
    <w:rsid w:val="00B734D1"/>
    <w:rsid w:val="00B750D7"/>
    <w:rsid w:val="00B75480"/>
    <w:rsid w:val="00BA1F5F"/>
    <w:rsid w:val="00BB24C3"/>
    <w:rsid w:val="00BC6905"/>
    <w:rsid w:val="00BD1895"/>
    <w:rsid w:val="00BD5E45"/>
    <w:rsid w:val="00BE33BA"/>
    <w:rsid w:val="00BF0BB4"/>
    <w:rsid w:val="00BF1C25"/>
    <w:rsid w:val="00BF7D4C"/>
    <w:rsid w:val="00C14ED4"/>
    <w:rsid w:val="00C20B6F"/>
    <w:rsid w:val="00C34623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D26C5A"/>
    <w:rsid w:val="00D45924"/>
    <w:rsid w:val="00D57E98"/>
    <w:rsid w:val="00DA0B7D"/>
    <w:rsid w:val="00DA7960"/>
    <w:rsid w:val="00DC682C"/>
    <w:rsid w:val="00E00DD8"/>
    <w:rsid w:val="00E07A8E"/>
    <w:rsid w:val="00E16E7A"/>
    <w:rsid w:val="00E254D4"/>
    <w:rsid w:val="00E46BD4"/>
    <w:rsid w:val="00E4737C"/>
    <w:rsid w:val="00E60FF0"/>
    <w:rsid w:val="00E936DF"/>
    <w:rsid w:val="00E97F98"/>
    <w:rsid w:val="00EA32E6"/>
    <w:rsid w:val="00EA443B"/>
    <w:rsid w:val="00EB5869"/>
    <w:rsid w:val="00EC2D2D"/>
    <w:rsid w:val="00EC5565"/>
    <w:rsid w:val="00ED354F"/>
    <w:rsid w:val="00ED3DD8"/>
    <w:rsid w:val="00ED44DB"/>
    <w:rsid w:val="00ED6529"/>
    <w:rsid w:val="00EE7722"/>
    <w:rsid w:val="00F029B4"/>
    <w:rsid w:val="00F10FE6"/>
    <w:rsid w:val="00F57F17"/>
    <w:rsid w:val="00F61607"/>
    <w:rsid w:val="00F83C8B"/>
    <w:rsid w:val="00F87841"/>
    <w:rsid w:val="00F93254"/>
    <w:rsid w:val="00F9368A"/>
    <w:rsid w:val="00F941BE"/>
    <w:rsid w:val="00FB713C"/>
    <w:rsid w:val="00FC5B6C"/>
    <w:rsid w:val="00FC5E91"/>
    <w:rsid w:val="00FD09B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DE9F6E7-3165-4547-942F-C95488F8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AralkYok">
    <w:name w:val="No Spacing"/>
    <w:uiPriority w:val="1"/>
    <w:qFormat/>
    <w:rsid w:val="00D26C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2026-07-11T11:20:06+00:00</YayinBitisTarihi>
  </documentManagement>
</p:properties>
</file>

<file path=customXml/itemProps1.xml><?xml version="1.0" encoding="utf-8"?>
<ds:datastoreItem xmlns:ds="http://schemas.openxmlformats.org/officeDocument/2006/customXml" ds:itemID="{F2626C8C-6D5D-4284-A000-C55DF7426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A20FC-A123-4CED-8FB3-5AC403455475}"/>
</file>

<file path=customXml/itemProps3.xml><?xml version="1.0" encoding="utf-8"?>
<ds:datastoreItem xmlns:ds="http://schemas.openxmlformats.org/officeDocument/2006/customXml" ds:itemID="{23981A06-5CA1-4801-B2C5-6E9F73F52757}"/>
</file>

<file path=customXml/itemProps4.xml><?xml version="1.0" encoding="utf-8"?>
<ds:datastoreItem xmlns:ds="http://schemas.openxmlformats.org/officeDocument/2006/customXml" ds:itemID="{19D8058A-4E18-465D-A5DF-DAE699EDFD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21</cp:revision>
  <cp:lastPrinted>2022-09-08T09:34:00Z</cp:lastPrinted>
  <dcterms:created xsi:type="dcterms:W3CDTF">2022-09-08T09:37:00Z</dcterms:created>
  <dcterms:modified xsi:type="dcterms:W3CDTF">2024-11-10T16:45:00Z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